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仿宋" w:eastAsia="方正小标宋_GBK" w:cs="Arial"/>
          <w:color w:val="333333"/>
          <w:kern w:val="0"/>
          <w:sz w:val="44"/>
          <w:szCs w:val="44"/>
        </w:rPr>
      </w:pPr>
    </w:p>
    <w:p>
      <w:pPr>
        <w:jc w:val="center"/>
        <w:rPr>
          <w:rFonts w:ascii="方正小标宋_GBK" w:hAnsi="仿宋" w:eastAsia="方正小标宋_GBK" w:cs="Arial"/>
          <w:color w:val="333333"/>
          <w:kern w:val="0"/>
          <w:sz w:val="44"/>
          <w:szCs w:val="44"/>
        </w:rPr>
      </w:pPr>
      <w:r>
        <w:rPr>
          <w:rFonts w:hint="eastAsia" w:ascii="方正小标宋_GBK" w:hAnsi="仿宋" w:eastAsia="方正小标宋_GBK" w:cs="Arial"/>
          <w:color w:val="333333"/>
          <w:kern w:val="0"/>
          <w:sz w:val="44"/>
          <w:szCs w:val="44"/>
        </w:rPr>
        <w:t xml:space="preserve"> 青岛城投地产投资控股（集团）有限公司</w:t>
      </w:r>
    </w:p>
    <w:p>
      <w:pPr>
        <w:jc w:val="center"/>
        <w:rPr>
          <w:rFonts w:ascii="方正小标宋_GBK" w:hAnsi="仿宋" w:eastAsia="方正小标宋_GBK" w:cs="Arial"/>
          <w:b/>
          <w:color w:val="333333"/>
          <w:kern w:val="0"/>
          <w:sz w:val="44"/>
          <w:szCs w:val="44"/>
        </w:rPr>
      </w:pPr>
      <w:r>
        <w:rPr>
          <w:rFonts w:hint="eastAsia" w:ascii="方正小标宋_GBK" w:hAnsi="仿宋" w:eastAsia="方正小标宋_GBK" w:cs="Arial"/>
          <w:color w:val="333333"/>
          <w:kern w:val="0"/>
          <w:sz w:val="44"/>
          <w:szCs w:val="44"/>
        </w:rPr>
        <w:t>安全生产技术服务采购公告</w:t>
      </w:r>
    </w:p>
    <w:p>
      <w:pPr>
        <w:spacing w:line="560" w:lineRule="exact"/>
        <w:ind w:firstLine="640" w:firstLineChars="200"/>
        <w:rPr>
          <w:rFonts w:ascii="黑体" w:hAnsi="黑体" w:eastAsia="黑体" w:cs="Arial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333333"/>
          <w:kern w:val="0"/>
          <w:sz w:val="32"/>
          <w:szCs w:val="32"/>
        </w:rPr>
        <w:t>一、项目基本情况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1、采购单位：青岛城投地产投资控股（集团）有限公司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2、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采购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名称：青岛城投地产投资控股（集团）有限公司安全生产技术服务咨询项目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3、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采购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内容：根据有关安全生产法律法规规定，地产集团聘请专业咨询公司对地产集团本级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开展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安全生产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文化建设工作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。 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4、服务地点：青岛市崂山区金家岭街道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香港东路195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号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上实中心T2办公楼8层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default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5、服务内容：包含但不限于安全管理指南（企业版）、例会记录手册、专题安全教育培训片（4部视频）的设计与制作。</w:t>
      </w:r>
    </w:p>
    <w:p>
      <w:pPr>
        <w:spacing w:line="560" w:lineRule="exact"/>
        <w:ind w:firstLine="640" w:firstLineChars="200"/>
        <w:rPr>
          <w:rFonts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、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采购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项目预算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控制价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：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45500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元。</w:t>
      </w:r>
    </w:p>
    <w:p>
      <w:pPr>
        <w:spacing w:line="560" w:lineRule="exact"/>
        <w:ind w:firstLine="645"/>
        <w:rPr>
          <w:rFonts w:ascii="黑体" w:hAnsi="黑体" w:eastAsia="黑体" w:cs="Arial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333333"/>
          <w:kern w:val="0"/>
          <w:sz w:val="32"/>
          <w:szCs w:val="32"/>
        </w:rPr>
        <w:t>二、申请人的资格要求</w:t>
      </w:r>
    </w:p>
    <w:p>
      <w:pPr>
        <w:spacing w:line="560" w:lineRule="exact"/>
        <w:ind w:firstLine="645"/>
        <w:rPr>
          <w:rFonts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1、在青岛地区注册的安全技术服务机构。</w:t>
      </w:r>
    </w:p>
    <w:p>
      <w:pPr>
        <w:spacing w:line="560" w:lineRule="exact"/>
        <w:ind w:firstLine="645"/>
        <w:rPr>
          <w:rFonts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2、具有三级及以上安全生产标准化评审资质。</w:t>
      </w:r>
    </w:p>
    <w:p>
      <w:pPr>
        <w:spacing w:line="560" w:lineRule="exact"/>
        <w:ind w:firstLine="645"/>
        <w:rPr>
          <w:rFonts w:ascii="黑体" w:hAnsi="黑体" w:eastAsia="黑体" w:cs="Arial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333333"/>
          <w:kern w:val="0"/>
          <w:sz w:val="32"/>
          <w:szCs w:val="32"/>
        </w:rPr>
        <w:t>三、服务要求</w:t>
      </w:r>
    </w:p>
    <w:p>
      <w:pPr>
        <w:spacing w:line="560" w:lineRule="exact"/>
        <w:ind w:firstLine="640" w:firstLineChars="200"/>
        <w:rPr>
          <w:rFonts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1、服务要求：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按照服务内容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要求完成地产集团本级安全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生产文化建设工作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2、服务期限：202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月1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日前完成文件交付。</w:t>
      </w:r>
    </w:p>
    <w:p>
      <w:pPr>
        <w:spacing w:line="560" w:lineRule="exact"/>
        <w:ind w:firstLine="640" w:firstLineChars="200"/>
        <w:rPr>
          <w:rFonts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3、人员配备要求：需配备1-2名安全专家，并具备5年以上相关安全技术服务经验。</w:t>
      </w:r>
    </w:p>
    <w:p>
      <w:pPr>
        <w:spacing w:line="560" w:lineRule="exact"/>
        <w:ind w:firstLine="640" w:firstLineChars="200"/>
        <w:rPr>
          <w:rFonts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4、付款方式：待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  <w:t>服务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方按照合同约定完成所有服务项目，验收合格后，15个工作日内按照合同金额支付服务费。</w:t>
      </w:r>
    </w:p>
    <w:p>
      <w:pPr>
        <w:spacing w:line="560" w:lineRule="exact"/>
        <w:ind w:firstLine="645"/>
        <w:rPr>
          <w:rFonts w:ascii="黑体" w:hAnsi="黑体" w:eastAsia="黑体" w:cs="Arial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333333"/>
          <w:kern w:val="0"/>
          <w:sz w:val="32"/>
          <w:szCs w:val="32"/>
        </w:rPr>
        <w:t>四、报价要求</w:t>
      </w:r>
    </w:p>
    <w:p>
      <w:pPr>
        <w:spacing w:line="560" w:lineRule="exact"/>
        <w:ind w:firstLine="645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1、投标报价应为含税全包价，包括提供相关服务的所有费用。</w:t>
      </w:r>
    </w:p>
    <w:p>
      <w:pPr>
        <w:spacing w:line="560" w:lineRule="exact"/>
        <w:ind w:firstLine="645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2、投标报价不得高于采购预算金额，否则投标报价无效。</w:t>
      </w:r>
    </w:p>
    <w:p>
      <w:pPr>
        <w:spacing w:line="560" w:lineRule="exact"/>
        <w:ind w:firstLine="645"/>
        <w:rPr>
          <w:rFonts w:ascii="仿宋" w:hAnsi="仿宋" w:eastAsia="仿宋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3、报价文件资料包括：营业执照、资质证明文件、报价单（详见附件）等。以上材料需加盖公章并装订成册（营业执照、资质证明可提供复印件并加盖公章）。</w:t>
      </w:r>
    </w:p>
    <w:p>
      <w:pPr>
        <w:spacing w:line="560" w:lineRule="exact"/>
        <w:ind w:firstLine="645"/>
        <w:rPr>
          <w:rFonts w:ascii="黑体" w:hAnsi="黑体" w:eastAsia="黑体" w:cs="Arial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333333"/>
          <w:kern w:val="0"/>
          <w:sz w:val="32"/>
          <w:szCs w:val="32"/>
        </w:rPr>
        <w:t>五、报价截止时间、形式</w:t>
      </w:r>
    </w:p>
    <w:p>
      <w:pPr>
        <w:spacing w:line="560" w:lineRule="exact"/>
        <w:ind w:firstLine="645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1、报价截止时间： 202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日14点00分。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2、报价形式：报价文件可采取邮寄或现场递交的形式。</w:t>
      </w:r>
    </w:p>
    <w:p>
      <w:pPr>
        <w:spacing w:line="560" w:lineRule="exact"/>
        <w:ind w:firstLine="645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3、地点：青岛市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崂山区金家岭街道香港东路195上实中心T2办公楼。</w:t>
      </w:r>
    </w:p>
    <w:p>
      <w:pPr>
        <w:spacing w:line="560" w:lineRule="exact"/>
        <w:ind w:firstLine="645"/>
        <w:rPr>
          <w:rFonts w:hint="default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六、中标确定方式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5"/>
        <w:rPr>
          <w:rFonts w:hint="default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合理低价中标法。</w:t>
      </w:r>
    </w:p>
    <w:p>
      <w:pPr>
        <w:spacing w:line="560" w:lineRule="exact"/>
        <w:ind w:firstLine="645"/>
        <w:rPr>
          <w:rFonts w:ascii="黑体" w:hAnsi="黑体" w:eastAsia="黑体" w:cs="Arial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333333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Arial"/>
          <w:color w:val="333333"/>
          <w:kern w:val="0"/>
          <w:sz w:val="32"/>
          <w:szCs w:val="32"/>
        </w:rPr>
        <w:t>、公告期限</w:t>
      </w:r>
    </w:p>
    <w:p>
      <w:pPr>
        <w:spacing w:line="560" w:lineRule="exact"/>
        <w:ind w:firstLine="645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本项目询价采购公告发出之日起至报价截止时间止。</w:t>
      </w:r>
    </w:p>
    <w:p>
      <w:pPr>
        <w:spacing w:line="560" w:lineRule="exact"/>
        <w:ind w:firstLine="645"/>
        <w:rPr>
          <w:rFonts w:ascii="黑体" w:hAnsi="黑体" w:eastAsia="黑体" w:cs="Arial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333333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Arial"/>
          <w:color w:val="333333"/>
          <w:kern w:val="0"/>
          <w:sz w:val="32"/>
          <w:szCs w:val="32"/>
        </w:rPr>
        <w:t>、联系方式：于涛  15863034664</w:t>
      </w:r>
    </w:p>
    <w:p>
      <w:pPr>
        <w:spacing w:line="560" w:lineRule="exact"/>
        <w:ind w:firstLine="645"/>
        <w:rPr>
          <w:rFonts w:hint="eastAsia" w:ascii="仿宋_GB2312" w:hAnsi="仿宋_GB2312" w:eastAsia="仿宋_GB2312" w:cs="仿宋_GB2312"/>
          <w:b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采购单位：青岛城投地产投资控股（集团）有限公司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5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 xml:space="preserve">                        202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日</w:t>
      </w:r>
    </w:p>
    <w:p>
      <w:pPr>
        <w:spacing w:line="560" w:lineRule="exact"/>
        <w:rPr>
          <w:rFonts w:ascii="仿宋_GB2312" w:hAnsi="仿宋" w:eastAsia="仿宋_GB2312" w:cs="Arial"/>
          <w:bCs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 w:cs="Arial"/>
          <w:bCs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Arial"/>
          <w:bCs/>
          <w:color w:val="333333"/>
          <w:kern w:val="0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仿宋_GB2312" w:hAnsi="仿宋" w:eastAsia="仿宋_GB2312" w:cs="Arial"/>
          <w:color w:val="333333"/>
          <w:kern w:val="0"/>
          <w:sz w:val="32"/>
          <w:szCs w:val="32"/>
          <w:u w:val="single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u w:val="single"/>
        </w:rPr>
        <w:t>青岛城投地产投资控股（集团）有限公司</w:t>
      </w:r>
    </w:p>
    <w:p>
      <w:pPr>
        <w:spacing w:line="560" w:lineRule="exact"/>
        <w:ind w:firstLine="645"/>
        <w:jc w:val="center"/>
        <w:rPr>
          <w:rFonts w:ascii="仿宋_GB2312" w:hAnsi="仿宋" w:eastAsia="仿宋_GB2312" w:cs="Arial"/>
          <w:color w:val="333333"/>
          <w:kern w:val="0"/>
          <w:sz w:val="32"/>
          <w:szCs w:val="32"/>
          <w:u w:val="single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  <w:u w:val="single"/>
        </w:rPr>
        <w:t>安全生产技术服务报价单</w:t>
      </w:r>
    </w:p>
    <w:tbl>
      <w:tblPr>
        <w:tblStyle w:val="7"/>
        <w:tblW w:w="82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038"/>
        <w:gridCol w:w="3338"/>
        <w:gridCol w:w="2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费用大类</w:t>
            </w:r>
          </w:p>
        </w:tc>
        <w:tc>
          <w:tcPr>
            <w:tcW w:w="3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使用明细</w:t>
            </w:r>
          </w:p>
        </w:tc>
        <w:tc>
          <w:tcPr>
            <w:tcW w:w="2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费用（元）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Arial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color w:val="333333"/>
                <w:kern w:val="0"/>
                <w:sz w:val="32"/>
                <w:szCs w:val="32"/>
              </w:rPr>
              <w:t>1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" w:eastAsia="仿宋_GB2312" w:cs="Arial"/>
                <w:color w:val="333333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Arial"/>
                <w:color w:val="333333"/>
                <w:kern w:val="0"/>
                <w:sz w:val="32"/>
                <w:szCs w:val="32"/>
              </w:rPr>
              <w:t>安全生产</w:t>
            </w:r>
            <w:r>
              <w:rPr>
                <w:rFonts w:hint="eastAsia" w:ascii="仿宋_GB2312" w:hAnsi="仿宋" w:eastAsia="仿宋_GB2312" w:cs="Arial"/>
                <w:color w:val="333333"/>
                <w:kern w:val="0"/>
                <w:sz w:val="32"/>
                <w:szCs w:val="32"/>
                <w:lang w:val="en-US" w:eastAsia="zh-CN"/>
              </w:rPr>
              <w:t>文化建设工作</w:t>
            </w:r>
          </w:p>
        </w:tc>
        <w:tc>
          <w:tcPr>
            <w:tcW w:w="3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Arial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根据《中华人民共和国安全生产法》</w:t>
            </w: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《山东省安全生产条例》</w:t>
            </w: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山东省人民政府令第303号</w:t>
            </w: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《山东省生产经营单位安全生产主体责任规定》等法律法规要求，</w:t>
            </w: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  <w:lang w:val="en-US" w:eastAsia="zh-CN"/>
              </w:rPr>
              <w:t>开展</w:t>
            </w: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地产集团本级安全生产</w:t>
            </w: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  <w:lang w:val="en-US" w:eastAsia="zh-CN"/>
              </w:rPr>
              <w:t>文化建设工作。</w:t>
            </w:r>
          </w:p>
        </w:tc>
        <w:tc>
          <w:tcPr>
            <w:tcW w:w="2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645"/>
              <w:jc w:val="center"/>
              <w:rPr>
                <w:rFonts w:ascii="仿宋_GB2312" w:hAnsi="仿宋" w:eastAsia="仿宋_GB2312" w:cs="Arial"/>
                <w:color w:val="333333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Arial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Arial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color w:val="333333"/>
                <w:kern w:val="0"/>
                <w:sz w:val="32"/>
                <w:szCs w:val="32"/>
              </w:rPr>
              <w:t>合计（元）</w:t>
            </w:r>
          </w:p>
        </w:tc>
        <w:tc>
          <w:tcPr>
            <w:tcW w:w="5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645"/>
              <w:jc w:val="center"/>
              <w:rPr>
                <w:rFonts w:ascii="仿宋_GB2312" w:hAnsi="仿宋" w:eastAsia="仿宋_GB2312" w:cs="Arial"/>
                <w:color w:val="333333"/>
                <w:kern w:val="0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5"/>
        <w:rPr>
          <w:rFonts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备注：以上报价为含税全包价，包括不限于人员差旅费、食宿费、交通费、其他杂费等。</w:t>
      </w:r>
    </w:p>
    <w:p>
      <w:pPr>
        <w:spacing w:line="560" w:lineRule="exact"/>
        <w:ind w:firstLine="645"/>
        <w:rPr>
          <w:rFonts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报价单位（签章）：</w:t>
      </w:r>
    </w:p>
    <w:p>
      <w:pPr>
        <w:spacing w:line="560" w:lineRule="exact"/>
        <w:ind w:firstLine="645"/>
        <w:rPr>
          <w:rFonts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报价时间：</w:t>
      </w:r>
    </w:p>
    <w:p>
      <w:pPr>
        <w:spacing w:line="560" w:lineRule="exact"/>
        <w:ind w:firstLine="645"/>
        <w:rPr>
          <w:rFonts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联系人：</w:t>
      </w:r>
    </w:p>
    <w:p>
      <w:pPr>
        <w:spacing w:line="560" w:lineRule="exact"/>
        <w:ind w:firstLine="645"/>
        <w:rPr>
          <w:rFonts w:ascii="仿宋_GB2312" w:hAnsi="微软雅黑" w:eastAsia="仿宋_GB2312" w:cs="微软雅黑"/>
          <w:color w:val="00000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联系方式：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54576641"/>
      <w:docPartObj>
        <w:docPartGallery w:val="autotext"/>
      </w:docPartObj>
    </w:sdtPr>
    <w:sdtContent>
      <w:p>
        <w:pPr>
          <w:pStyle w:val="4"/>
          <w:jc w:val="right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1DE"/>
    <w:rsid w:val="00014726"/>
    <w:rsid w:val="000321D1"/>
    <w:rsid w:val="00182491"/>
    <w:rsid w:val="00183729"/>
    <w:rsid w:val="001A517A"/>
    <w:rsid w:val="002B7DB1"/>
    <w:rsid w:val="003553E8"/>
    <w:rsid w:val="00356600"/>
    <w:rsid w:val="003E5CB3"/>
    <w:rsid w:val="00402B17"/>
    <w:rsid w:val="0045627A"/>
    <w:rsid w:val="004953E7"/>
    <w:rsid w:val="00523FA9"/>
    <w:rsid w:val="0054276D"/>
    <w:rsid w:val="006415EE"/>
    <w:rsid w:val="00661A84"/>
    <w:rsid w:val="006A270A"/>
    <w:rsid w:val="00711EEA"/>
    <w:rsid w:val="00733CBC"/>
    <w:rsid w:val="00800375"/>
    <w:rsid w:val="008441DE"/>
    <w:rsid w:val="00932276"/>
    <w:rsid w:val="009A1E94"/>
    <w:rsid w:val="009A49B4"/>
    <w:rsid w:val="00A75B99"/>
    <w:rsid w:val="00B35BC4"/>
    <w:rsid w:val="00BD653A"/>
    <w:rsid w:val="00C5414B"/>
    <w:rsid w:val="00C72751"/>
    <w:rsid w:val="00CE047E"/>
    <w:rsid w:val="00D173C9"/>
    <w:rsid w:val="00D36A0B"/>
    <w:rsid w:val="00D475B8"/>
    <w:rsid w:val="00D62BAD"/>
    <w:rsid w:val="00DB7805"/>
    <w:rsid w:val="00E40AFE"/>
    <w:rsid w:val="00EA714A"/>
    <w:rsid w:val="00FA4CEF"/>
    <w:rsid w:val="00FC6C43"/>
    <w:rsid w:val="020D4B7B"/>
    <w:rsid w:val="03D27DA2"/>
    <w:rsid w:val="06BC4EBA"/>
    <w:rsid w:val="07132599"/>
    <w:rsid w:val="0BD00B16"/>
    <w:rsid w:val="0BFC05EA"/>
    <w:rsid w:val="0F9C3471"/>
    <w:rsid w:val="11122A04"/>
    <w:rsid w:val="16126B32"/>
    <w:rsid w:val="17D60F3A"/>
    <w:rsid w:val="1EB94340"/>
    <w:rsid w:val="20B03AD5"/>
    <w:rsid w:val="225158AA"/>
    <w:rsid w:val="230F2CBC"/>
    <w:rsid w:val="2F4C2001"/>
    <w:rsid w:val="31ED7B7A"/>
    <w:rsid w:val="33DD4C72"/>
    <w:rsid w:val="3BBB3D99"/>
    <w:rsid w:val="3E075864"/>
    <w:rsid w:val="46D74E2A"/>
    <w:rsid w:val="534A575C"/>
    <w:rsid w:val="560B1EFD"/>
    <w:rsid w:val="57252858"/>
    <w:rsid w:val="5E814E24"/>
    <w:rsid w:val="6DC65671"/>
    <w:rsid w:val="72A806AF"/>
    <w:rsid w:val="72B70F75"/>
    <w:rsid w:val="78486766"/>
    <w:rsid w:val="7D8C41E5"/>
    <w:rsid w:val="7F90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1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批注文字 Char"/>
    <w:basedOn w:val="8"/>
    <w:link w:val="2"/>
    <w:semiHidden/>
    <w:qFormat/>
    <w:uiPriority w:val="99"/>
    <w:rPr>
      <w:rFonts w:ascii="Calibri" w:hAnsi="Calibri"/>
      <w:kern w:val="2"/>
      <w:sz w:val="21"/>
      <w:szCs w:val="21"/>
    </w:rPr>
  </w:style>
  <w:style w:type="character" w:customStyle="1" w:styleId="11">
    <w:name w:val="批注主题 Char"/>
    <w:basedOn w:val="10"/>
    <w:link w:val="6"/>
    <w:semiHidden/>
    <w:qFormat/>
    <w:uiPriority w:val="99"/>
    <w:rPr>
      <w:rFonts w:ascii="Calibri" w:hAnsi="Calibri"/>
      <w:b/>
      <w:bCs/>
      <w:kern w:val="2"/>
      <w:sz w:val="21"/>
      <w:szCs w:val="21"/>
    </w:rPr>
  </w:style>
  <w:style w:type="character" w:customStyle="1" w:styleId="12">
    <w:name w:val="批注框文本 Char"/>
    <w:basedOn w:val="8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3">
    <w:name w:val="页眉 Char"/>
    <w:basedOn w:val="8"/>
    <w:link w:val="5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164</Words>
  <Characters>935</Characters>
  <Lines>7</Lines>
  <Paragraphs>2</Paragraphs>
  <TotalTime>42</TotalTime>
  <ScaleCrop>false</ScaleCrop>
  <LinksUpToDate>false</LinksUpToDate>
  <CharactersWithSpaces>1097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2021-03-18T08:49:00Z</dcterms:created>
  <dc:creator>于涛</dc:creator>
  <cp:lastModifiedBy>于涛</cp:lastModifiedBy>
  <cp:lastPrinted>2024-04-24T01:23:00Z</cp:lastPrinted>
  <dcterms:modified xsi:type="dcterms:W3CDTF">2024-04-26T02:59:42Z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67AD6C4955EC4A3192BD3A86E60E15AA</vt:lpwstr>
  </property>
</Properties>
</file>